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halkboard" w:hAnsi="Chalkboard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halkboard" w:hAnsi="Chalkboard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halkboard" w:hAnsi="Chalkboard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halkboard" w:hAnsi="Chalkboard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b w:val="1"/>
          <w:bCs w:val="1"/>
          <w:sz w:val="26"/>
          <w:szCs w:val="26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Liebe Urlauber und Ferieng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ä</w:t>
      </w:r>
      <w:r>
        <w:rPr>
          <w:rFonts w:ascii="Arial" w:hAnsi="Arial"/>
          <w:b w:val="1"/>
          <w:bCs w:val="1"/>
          <w:sz w:val="26"/>
          <w:szCs w:val="26"/>
          <w:rtl w:val="0"/>
        </w:rPr>
        <w:t>ste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,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Wir </w:t>
      </w:r>
      <w:r>
        <w:rPr>
          <w:rFonts w:ascii="Arial" w:hAnsi="Arial"/>
          <w:sz w:val="22"/>
          <w:szCs w:val="22"/>
          <w:rtl w:val="0"/>
          <w:lang w:val="de-DE"/>
        </w:rPr>
        <w:t>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chten, dass Sie Ihren Urlaub in Ihrer Ferienunterkunft genie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en, sich wohl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hlen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 xml:space="preserve">und herrlich erholt wieder nach Hause fahren. 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hAnsi="Arial"/>
          <w:sz w:val="18"/>
          <w:szCs w:val="18"/>
          <w:rtl w:val="0"/>
          <w:lang w:val="de-DE"/>
        </w:rPr>
        <w:t xml:space="preserve"> 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 xml:space="preserve">Ihr Nachbar freut sich, wenn </w:t>
      </w:r>
      <w:r>
        <w:rPr>
          <w:rFonts w:ascii="Arial" w:hAnsi="Arial"/>
          <w:sz w:val="22"/>
          <w:szCs w:val="22"/>
          <w:rtl w:val="0"/>
          <w:lang w:val="de-DE"/>
        </w:rPr>
        <w:t>ruhest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render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rm in der Mittagszeit von 13.00 - 15.00 </w:t>
      </w:r>
      <w:r>
        <w:rPr>
          <w:rFonts w:ascii="Arial" w:cs="Arial" w:hAnsi="Arial" w:eastAsia="Arial"/>
          <w:sz w:val="22"/>
          <w:szCs w:val="22"/>
        </w:rPr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Uhr sowie nach 22.00 Uhr </w:t>
      </w:r>
      <w:r>
        <w:rPr>
          <w:rFonts w:ascii="Arial" w:hAnsi="Arial"/>
          <w:sz w:val="22"/>
          <w:szCs w:val="22"/>
          <w:rtl w:val="0"/>
          <w:lang w:val="de-DE"/>
        </w:rPr>
        <w:t>vermieden wird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rtl w:val="0"/>
          <w:lang w:val="de-DE"/>
        </w:rPr>
        <w:t xml:space="preserve"> Gegr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le, pl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rrende Musik und lautstarke </w:t>
        <w:tab/>
        <w:tab/>
        <w:tab/>
        <w:t>Diskussionen sind rund um die Uhr zu unterlassen.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sz w:val="22"/>
          <w:szCs w:val="22"/>
          <w:rtl w:val="0"/>
          <w:lang w:val="de-DE"/>
        </w:rPr>
        <w:t>anke, dass Sie die Feuerstelle mit der n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tigen Sorgfalt benutzen und </w:t>
        <w:tab/>
        <w:tab/>
        <w:tab/>
        <w:tab/>
        <w:tab/>
        <w:t>Rauchbel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stigungen vermeiden.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Klar ist, dass ab </w:t>
      </w:r>
      <w:r>
        <w:rPr>
          <w:rFonts w:ascii="Arial" w:hAnsi="Arial"/>
          <w:sz w:val="22"/>
          <w:szCs w:val="22"/>
          <w:rtl w:val="0"/>
          <w:lang w:val="de-DE"/>
        </w:rPr>
        <w:t xml:space="preserve">Waldbrandwarnstufe 4 </w:t>
      </w:r>
      <w:r>
        <w:rPr>
          <w:rFonts w:ascii="Arial" w:hAnsi="Arial"/>
          <w:sz w:val="22"/>
          <w:szCs w:val="22"/>
          <w:rtl w:val="0"/>
          <w:lang w:val="de-DE"/>
        </w:rPr>
        <w:t>und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her kein Feuer entz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ndet werden darf.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Und damit auch nachfolgende 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ste in dieser Ferienunterkunft urlauben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nnen, </w:t>
        <w:tab/>
        <w:tab/>
        <w:tab/>
        <w:t>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schen Sie bitte n</w:t>
      </w:r>
      <w:r>
        <w:rPr>
          <w:rFonts w:ascii="Arial" w:hAnsi="Arial"/>
          <w:sz w:val="22"/>
          <w:szCs w:val="22"/>
          <w:rtl w:val="0"/>
          <w:lang w:val="de-DE"/>
        </w:rPr>
        <w:t>ach jeder Nutzung die Feuerstelle ordnungsgem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</w:rPr>
        <w:t>ab</w:t>
      </w:r>
      <w:r>
        <w:rPr>
          <w:rFonts w:ascii="Arial" w:hAnsi="Arial"/>
          <w:sz w:val="22"/>
          <w:szCs w:val="22"/>
          <w:rtl w:val="0"/>
          <w:lang w:val="de-DE"/>
        </w:rPr>
        <w:t>.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>Funkenflug lassen schnell L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cher in Ihren Terrassenm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bel entstehen. </w:t>
        <w:tab/>
        <w:tab/>
        <w:tab/>
        <w:tab/>
        <w:tab/>
        <w:t xml:space="preserve">Lassen Sie diese daher bitte an Ihrem Haus stehen und nutzen Sie zum Sitzen am </w:t>
        <w:tab/>
        <w:tab/>
        <w:tab/>
        <w:t>Lagerfeuer die rustikalen B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nke. 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 xml:space="preserve">Wir freuen uns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685927</wp:posOffset>
                </wp:positionH>
                <wp:positionV relativeFrom="page">
                  <wp:posOffset>538480</wp:posOffset>
                </wp:positionV>
                <wp:extent cx="6184773" cy="11507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773" cy="11507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938521" cy="911681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8521" cy="911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42.4pt;width:487.0pt;height:90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938521" cy="911681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8521" cy="911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de-DE"/>
        </w:rPr>
        <w:t xml:space="preserve"> Hunde und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 Halter, welche das erledigen, was der Hund nicht </w:t>
        <w:tab/>
        <w:tab/>
        <w:tab/>
        <w:t xml:space="preserve">kann: die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Hinterlassenschaften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einsammeln und entsorgen.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>Unsere flei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igen Putzengel sind Ihnen dankbar, dass Sie Ihr Haus gut 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ften, besenrein </w:t>
        <w:tab/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bergeben, den 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ll entsorgen sowie das Geschirr bei Ihrer Abreise abgewaschen und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       </w:t>
        <w:tab/>
        <w:t>abgetrocknet in den Schrank stellen.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 xml:space="preserve">Ihre Nachmieter danken es Ihnen, dass Sie innerhalb Ihres Hauses nicht rauchen. </w:t>
        <w:tab/>
        <w:tab/>
        <w:tab/>
        <w:t xml:space="preserve">Richten Sie sich doch Ihre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Raucherlounge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auf Ihrer Terrasse ein. Ein Anfang mit </w:t>
        <w:tab/>
        <w:tab/>
        <w:tab/>
        <w:t xml:space="preserve">Aschenbecher und kleiner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berdachung wurde von uns bereits gemacht.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>Haust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ssel verloren? Mist! Die Kosten in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he von 20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€ </w:t>
      </w:r>
      <w:r>
        <w:rPr>
          <w:rFonts w:ascii="Arial" w:hAnsi="Arial"/>
          <w:sz w:val="22"/>
          <w:szCs w:val="22"/>
          <w:rtl w:val="0"/>
          <w:lang w:val="de-DE"/>
        </w:rPr>
        <w:t>schm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lern Ihre </w:t>
        <w:tab/>
        <w:tab/>
        <w:tab/>
        <w:tab/>
        <w:t>Urlaubskasse.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8"/>
          <w:szCs w:val="18"/>
          <w:rtl w:val="0"/>
        </w:rPr>
        <w:t>😀</w:t>
      </w:r>
      <w:r>
        <w:rPr>
          <w:rFonts w:ascii="Arial" w:cs="Arial" w:hAnsi="Arial" w:eastAsia="Arial"/>
          <w:sz w:val="22"/>
          <w:szCs w:val="22"/>
          <w:rtl w:val="0"/>
          <w:lang w:val="de-DE"/>
        </w:rPr>
        <w:tab/>
        <w:t>Wir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 xml:space="preserve">chten Ihnen den Anblick und den Geruch einer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bergelaufenen Kl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rgrube </w:t>
        <w:tab/>
        <w:tab/>
        <w:tab/>
        <w:t xml:space="preserve">ersparen und freuen </w:t>
        <w:tab/>
        <w:t>uns, wenn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hrend der gesamten Saison alles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flie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en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kann.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</w:rPr>
        <w:t>Sp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</w:t>
      </w:r>
      <w:r>
        <w:rPr>
          <w:rFonts w:ascii="Arial" w:hAnsi="Arial"/>
          <w:sz w:val="22"/>
          <w:szCs w:val="22"/>
          <w:rtl w:val="0"/>
          <w:lang w:val="de-DE"/>
        </w:rPr>
        <w:t xml:space="preserve">, </w:t>
      </w:r>
      <w:r>
        <w:rPr>
          <w:rFonts w:ascii="Arial" w:hAnsi="Arial"/>
          <w:sz w:val="22"/>
          <w:szCs w:val="22"/>
          <w:rtl w:val="0"/>
          <w:lang w:val="de-DE"/>
        </w:rPr>
        <w:t xml:space="preserve">Waschbecken </w:t>
      </w:r>
      <w:r>
        <w:rPr>
          <w:rFonts w:ascii="Arial" w:hAnsi="Arial"/>
          <w:sz w:val="22"/>
          <w:szCs w:val="22"/>
          <w:rtl w:val="0"/>
          <w:lang w:val="de-DE"/>
        </w:rPr>
        <w:t xml:space="preserve">und Toilette sind daher nur mit dem zu belasten, was da auch </w:t>
        <w:tab/>
        <w:tab/>
        <w:tab/>
        <w:t>bestimmungsgem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  <w:lang w:val="de-DE"/>
        </w:rPr>
        <w:t>reingeh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rt.</w:t>
      </w:r>
    </w:p>
    <w:p>
      <w:pPr>
        <w:pStyle w:val="Frei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both"/>
      </w:pPr>
      <w:r>
        <w:rPr>
          <w:rFonts w:ascii="Chalkboard" w:cs="Chalkboard" w:hAnsi="Chalkboard" w:eastAsia="Chalkboard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